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6362" w14:textId="678702EA" w:rsidR="00720B0C" w:rsidRDefault="00720B0C" w:rsidP="00407C07">
      <w:pPr>
        <w:jc w:val="both"/>
      </w:pPr>
      <w:r>
        <w:t>Vinni vallavalitsus</w:t>
      </w:r>
    </w:p>
    <w:p w14:paraId="79A2CFB9" w14:textId="2A5458D3" w:rsidR="00720B0C" w:rsidRDefault="00720B0C" w:rsidP="00407C07">
      <w:pPr>
        <w:jc w:val="both"/>
      </w:pPr>
      <w:hyperlink r:id="rId4" w:history="1">
        <w:r w:rsidRPr="007A61ED">
          <w:rPr>
            <w:rStyle w:val="Hperlink"/>
          </w:rPr>
          <w:t>vallavalitsus@vinnivald.ee</w:t>
        </w:r>
      </w:hyperlink>
    </w:p>
    <w:p w14:paraId="60715FFF" w14:textId="6E6F18D8" w:rsidR="00720B0C" w:rsidRPr="00720B0C" w:rsidRDefault="00720B0C" w:rsidP="00407C07">
      <w:pPr>
        <w:jc w:val="right"/>
        <w:rPr>
          <w:i/>
          <w:iCs/>
        </w:rPr>
      </w:pPr>
      <w:r w:rsidRPr="00720B0C">
        <w:rPr>
          <w:i/>
          <w:iCs/>
        </w:rPr>
        <w:t>Kuupäev digiallkirjas</w:t>
      </w:r>
    </w:p>
    <w:p w14:paraId="0D4A394F" w14:textId="77777777" w:rsidR="00720B0C" w:rsidRDefault="00720B0C" w:rsidP="00407C07">
      <w:pPr>
        <w:jc w:val="both"/>
      </w:pPr>
    </w:p>
    <w:p w14:paraId="66A09053" w14:textId="6AA61E7F" w:rsidR="00720B0C" w:rsidRPr="00720B0C" w:rsidRDefault="00720B0C" w:rsidP="00407C07">
      <w:pPr>
        <w:jc w:val="both"/>
        <w:rPr>
          <w:b/>
          <w:bCs/>
        </w:rPr>
      </w:pPr>
      <w:r w:rsidRPr="00720B0C">
        <w:rPr>
          <w:b/>
          <w:bCs/>
        </w:rPr>
        <w:t>Piira elanike pöördumine seoses kiirusepiiranguga</w:t>
      </w:r>
    </w:p>
    <w:p w14:paraId="3B583568" w14:textId="77777777" w:rsidR="00720B0C" w:rsidRDefault="00720B0C" w:rsidP="00407C07">
      <w:pPr>
        <w:jc w:val="both"/>
      </w:pPr>
    </w:p>
    <w:p w14:paraId="30700C4F" w14:textId="3719031E" w:rsidR="00720B0C" w:rsidRDefault="00720B0C" w:rsidP="00407C07">
      <w:pPr>
        <w:jc w:val="both"/>
      </w:pPr>
      <w:r>
        <w:t xml:space="preserve">Meie, allakirjutanud piirkonna elanikud, palume kaaluda sõidukiiruse vähendamist linnaäärsel </w:t>
      </w:r>
      <w:r w:rsidRPr="00720B0C">
        <w:t xml:space="preserve">Rakvere–Rannapungerja maanteel </w:t>
      </w:r>
      <w:r>
        <w:t>Rakvere linna asula lõpumärgist kuni Pärnu-Rakvere-Sõmeru maanteel ringteeni</w:t>
      </w:r>
      <w:r w:rsidRPr="00720B0C">
        <w:t xml:space="preserve"> </w:t>
      </w:r>
      <w:r>
        <w:t>seniselt 70 km/</w:t>
      </w:r>
      <w:proofErr w:type="spellStart"/>
      <w:r>
        <w:t>h-lt</w:t>
      </w:r>
      <w:proofErr w:type="spellEnd"/>
      <w:r>
        <w:t xml:space="preserve"> 50 km/</w:t>
      </w:r>
      <w:proofErr w:type="spellStart"/>
      <w:r>
        <w:t>h-ni</w:t>
      </w:r>
      <w:proofErr w:type="spellEnd"/>
      <w:r>
        <w:t>. Leiame, et selline muudatus on vajalik piirkonna liiklusohutuse ja elukeskkonna parandamiseks. Toome välja peamised põhjendused.</w:t>
      </w:r>
    </w:p>
    <w:p w14:paraId="5594F1DD" w14:textId="77777777" w:rsidR="00720B0C" w:rsidRDefault="00720B0C" w:rsidP="00407C07">
      <w:pPr>
        <w:jc w:val="both"/>
      </w:pPr>
      <w:r>
        <w:t>1. Elanike turvalisus ja ohutumad liikumisvõimalused</w:t>
      </w:r>
    </w:p>
    <w:p w14:paraId="45280626" w14:textId="3C8A38EB" w:rsidR="00720B0C" w:rsidRDefault="00720B0C" w:rsidP="00407C07">
      <w:pPr>
        <w:jc w:val="both"/>
      </w:pPr>
      <w:r>
        <w:t>Linnaäärne piirkond on muutunud aktiivseks elualaks, kus liiguvad jalakäijad, ratturid, lapsed ning kohalik liiklus. Suurema liikumisaktiivsusega kaasneb vajadus turvalisema liikluskeskkonna järele. 50 km/h kiirus tagab juhile parema ülevaate ümbritsevast ning võimaldab kiiremini reageerida ootamatutele olukordadele.</w:t>
      </w:r>
      <w:r w:rsidR="00407C07">
        <w:t xml:space="preserve"> Peavad ju osad kergliiklusteel liikujad ületama Rakvere-Rannapungerja mnt, et jõuda koju.</w:t>
      </w:r>
    </w:p>
    <w:p w14:paraId="2B80C21D" w14:textId="77777777" w:rsidR="00720B0C" w:rsidRDefault="00720B0C" w:rsidP="00407C07">
      <w:pPr>
        <w:jc w:val="both"/>
      </w:pPr>
      <w:r>
        <w:t>2. Õnnetuste tagajärgede leevendamine</w:t>
      </w:r>
    </w:p>
    <w:p w14:paraId="6F24DE11" w14:textId="76D42032" w:rsidR="00720B0C" w:rsidRDefault="00720B0C" w:rsidP="00407C07">
      <w:pPr>
        <w:jc w:val="both"/>
      </w:pPr>
      <w:r>
        <w:t>On teada, et kokkupõrgete raskusaste sõltub otseselt sõidukiirusest. Madalam kiirus lühendab pidurdusmaa pikkust ning vähendab nii sõidukijuhi, kaassõitjate kui ka teiste liiklejate vigastuste ohtu. Jalakäija või ratturi ellujäämistõenäosus on 50 km/h puhul märgatavalt kõrgem kui 70 km/h juures.</w:t>
      </w:r>
    </w:p>
    <w:p w14:paraId="74682ABC" w14:textId="77777777" w:rsidR="00720B0C" w:rsidRDefault="00720B0C" w:rsidP="00407C07">
      <w:pPr>
        <w:jc w:val="both"/>
      </w:pPr>
      <w:r>
        <w:t>3. Mürataseme ja saaste vähendamine</w:t>
      </w:r>
    </w:p>
    <w:p w14:paraId="36EE53EC" w14:textId="2C25A212" w:rsidR="00720B0C" w:rsidRDefault="00720B0C" w:rsidP="00407C07">
      <w:pPr>
        <w:jc w:val="both"/>
      </w:pPr>
      <w:r>
        <w:t>Kiiruse alandamine aitab oluliselt vähendada nii liiklusmüra kui ka heitgaase. Elamute ja teelõigu vaheline kaugus on väike ning seetõttu mõjutab praegune liikluskiirus otseselt piirkonna elukvaliteeti. Vaiksem ja puhtam keskkond on elanike jaoks oluline ning aitab muuta piirkonna tervislikumaks ja meeldivamaks.</w:t>
      </w:r>
    </w:p>
    <w:p w14:paraId="0F47C20F" w14:textId="77777777" w:rsidR="00407C07" w:rsidRDefault="00407C07" w:rsidP="00407C07">
      <w:pPr>
        <w:jc w:val="both"/>
      </w:pPr>
    </w:p>
    <w:p w14:paraId="3C61BAB8" w14:textId="1EF806B2" w:rsidR="00614C74" w:rsidRDefault="00720B0C" w:rsidP="00407C07">
      <w:pPr>
        <w:jc w:val="both"/>
      </w:pPr>
      <w:r>
        <w:t xml:space="preserve">Loodame, et </w:t>
      </w:r>
      <w:r w:rsidR="00407C07">
        <w:t xml:space="preserve">Vinni vallavalitsus ja </w:t>
      </w:r>
      <w:r>
        <w:t>Transpordiamet arvestab kohalike elanike vajadustega ning kaalub tõsiselt esitatud ettepanekut. Oleme valmis soovi korral oma hinnanguid täpsustama või kohtuma, et arutada piirkonna liikluskorralduse võimalikke lahendusi.</w:t>
      </w:r>
    </w:p>
    <w:sectPr w:rsidR="00614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0C"/>
    <w:rsid w:val="0035067D"/>
    <w:rsid w:val="00407C07"/>
    <w:rsid w:val="00614C74"/>
    <w:rsid w:val="00720B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082A"/>
  <w15:chartTrackingRefBased/>
  <w15:docId w15:val="{A1F30DE4-A4C7-411E-976B-FC0F184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20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20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20B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20B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20B0C"/>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20B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20B0C"/>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20B0C"/>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20B0C"/>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20B0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20B0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20B0C"/>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20B0C"/>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20B0C"/>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20B0C"/>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20B0C"/>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20B0C"/>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20B0C"/>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20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20B0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20B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20B0C"/>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20B0C"/>
    <w:pPr>
      <w:spacing w:before="160"/>
      <w:jc w:val="center"/>
    </w:pPr>
    <w:rPr>
      <w:i/>
      <w:iCs/>
      <w:color w:val="404040" w:themeColor="text1" w:themeTint="BF"/>
    </w:rPr>
  </w:style>
  <w:style w:type="character" w:customStyle="1" w:styleId="TsitaatMrk">
    <w:name w:val="Tsitaat Märk"/>
    <w:basedOn w:val="Liguvaikefont"/>
    <w:link w:val="Tsitaat"/>
    <w:uiPriority w:val="29"/>
    <w:rsid w:val="00720B0C"/>
    <w:rPr>
      <w:i/>
      <w:iCs/>
      <w:color w:val="404040" w:themeColor="text1" w:themeTint="BF"/>
    </w:rPr>
  </w:style>
  <w:style w:type="paragraph" w:styleId="Loendilik">
    <w:name w:val="List Paragraph"/>
    <w:basedOn w:val="Normaallaad"/>
    <w:uiPriority w:val="34"/>
    <w:qFormat/>
    <w:rsid w:val="00720B0C"/>
    <w:pPr>
      <w:ind w:left="720"/>
      <w:contextualSpacing/>
    </w:pPr>
  </w:style>
  <w:style w:type="character" w:styleId="Selgeltmrgatavrhutus">
    <w:name w:val="Intense Emphasis"/>
    <w:basedOn w:val="Liguvaikefont"/>
    <w:uiPriority w:val="21"/>
    <w:qFormat/>
    <w:rsid w:val="00720B0C"/>
    <w:rPr>
      <w:i/>
      <w:iCs/>
      <w:color w:val="0F4761" w:themeColor="accent1" w:themeShade="BF"/>
    </w:rPr>
  </w:style>
  <w:style w:type="paragraph" w:styleId="Selgeltmrgatavtsitaat">
    <w:name w:val="Intense Quote"/>
    <w:basedOn w:val="Normaallaad"/>
    <w:next w:val="Normaallaad"/>
    <w:link w:val="SelgeltmrgatavtsitaatMrk"/>
    <w:uiPriority w:val="30"/>
    <w:qFormat/>
    <w:rsid w:val="00720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20B0C"/>
    <w:rPr>
      <w:i/>
      <w:iCs/>
      <w:color w:val="0F4761" w:themeColor="accent1" w:themeShade="BF"/>
    </w:rPr>
  </w:style>
  <w:style w:type="character" w:styleId="Selgeltmrgatavviide">
    <w:name w:val="Intense Reference"/>
    <w:basedOn w:val="Liguvaikefont"/>
    <w:uiPriority w:val="32"/>
    <w:qFormat/>
    <w:rsid w:val="00720B0C"/>
    <w:rPr>
      <w:b/>
      <w:bCs/>
      <w:smallCaps/>
      <w:color w:val="0F4761" w:themeColor="accent1" w:themeShade="BF"/>
      <w:spacing w:val="5"/>
    </w:rPr>
  </w:style>
  <w:style w:type="character" w:styleId="Hperlink">
    <w:name w:val="Hyperlink"/>
    <w:basedOn w:val="Liguvaikefont"/>
    <w:uiPriority w:val="99"/>
    <w:unhideWhenUsed/>
    <w:rsid w:val="00720B0C"/>
    <w:rPr>
      <w:color w:val="467886" w:themeColor="hyperlink"/>
      <w:u w:val="single"/>
    </w:rPr>
  </w:style>
  <w:style w:type="character" w:styleId="Lahendamatamainimine">
    <w:name w:val="Unresolved Mention"/>
    <w:basedOn w:val="Liguvaikefont"/>
    <w:uiPriority w:val="99"/>
    <w:semiHidden/>
    <w:unhideWhenUsed/>
    <w:rsid w:val="0072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llavalitsus@vinni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1652</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Raido Tetto</cp:lastModifiedBy>
  <cp:revision>1</cp:revision>
  <dcterms:created xsi:type="dcterms:W3CDTF">2025-12-02T09:05:00Z</dcterms:created>
  <dcterms:modified xsi:type="dcterms:W3CDTF">2025-12-02T09:17:00Z</dcterms:modified>
</cp:coreProperties>
</file>